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D82A51">
        <w:tc>
          <w:tcPr>
            <w:tcW w:w="2808" w:type="dxa"/>
            <w:gridSpan w:val="2"/>
            <w:shd w:val="clear" w:color="auto" w:fill="99CCFF"/>
          </w:tcPr>
          <w:p w:rsidR="004F3BBF" w:rsidRDefault="00AB2A80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val="cy-GB"/>
              </w:rPr>
              <w:t>Teitl</w:t>
            </w:r>
            <w:r>
              <w:rPr>
                <w:b w:val="0"/>
                <w:lang w:val="cy-GB"/>
              </w:rPr>
              <w:t>:</w:t>
            </w:r>
          </w:p>
        </w:tc>
        <w:tc>
          <w:tcPr>
            <w:tcW w:w="5572" w:type="dxa"/>
            <w:gridSpan w:val="3"/>
          </w:tcPr>
          <w:p w:rsidR="004F3BBF" w:rsidRPr="004B5359" w:rsidRDefault="00AB2A80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 xml:space="preserve">Datrys problemau drwy wneud penderfyniadau effeithiol yn y gweithle </w:t>
            </w:r>
          </w:p>
        </w:tc>
      </w:tr>
      <w:tr w:rsidR="00D82A51">
        <w:tc>
          <w:tcPr>
            <w:tcW w:w="2808" w:type="dxa"/>
            <w:gridSpan w:val="2"/>
            <w:shd w:val="clear" w:color="auto" w:fill="99CCFF"/>
          </w:tcPr>
          <w:p w:rsidR="004F3BBF" w:rsidRDefault="00AB2A80" w:rsidP="00500531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Lefel</w:t>
            </w:r>
            <w:r>
              <w:rPr>
                <w:b w:val="0"/>
                <w:lang w:val="cy-GB"/>
              </w:rPr>
              <w:t>:</w:t>
            </w:r>
          </w:p>
        </w:tc>
        <w:tc>
          <w:tcPr>
            <w:tcW w:w="5572" w:type="dxa"/>
            <w:gridSpan w:val="3"/>
          </w:tcPr>
          <w:p w:rsidR="004F3BBF" w:rsidRDefault="00AB2A80" w:rsidP="00500531">
            <w:pPr>
              <w:pStyle w:val="TableText"/>
              <w:jc w:val="both"/>
            </w:pPr>
            <w:r>
              <w:rPr>
                <w:lang w:val="cy-GB"/>
              </w:rPr>
              <w:t>4</w:t>
            </w:r>
          </w:p>
        </w:tc>
      </w:tr>
      <w:tr w:rsidR="00D82A51">
        <w:tc>
          <w:tcPr>
            <w:tcW w:w="2808" w:type="dxa"/>
            <w:gridSpan w:val="2"/>
            <w:shd w:val="clear" w:color="auto" w:fill="99CCFF"/>
          </w:tcPr>
          <w:p w:rsidR="004F3BBF" w:rsidRDefault="00AB2A80" w:rsidP="00500531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Gwerth credyd:</w:t>
            </w:r>
          </w:p>
        </w:tc>
        <w:tc>
          <w:tcPr>
            <w:tcW w:w="5572" w:type="dxa"/>
            <w:gridSpan w:val="3"/>
          </w:tcPr>
          <w:p w:rsidR="004F3BBF" w:rsidRDefault="00AB2A80" w:rsidP="00500531">
            <w:pPr>
              <w:pStyle w:val="TableText"/>
              <w:jc w:val="both"/>
            </w:pPr>
            <w:r>
              <w:rPr>
                <w:lang w:val="cy-GB"/>
              </w:rPr>
              <w:t>3</w:t>
            </w:r>
          </w:p>
        </w:tc>
      </w:tr>
      <w:tr w:rsidR="00D82A51">
        <w:tc>
          <w:tcPr>
            <w:tcW w:w="2808" w:type="dxa"/>
            <w:gridSpan w:val="2"/>
            <w:shd w:val="clear" w:color="auto" w:fill="99CCFF"/>
          </w:tcPr>
          <w:p w:rsidR="004F3BBF" w:rsidRDefault="00AB2A80" w:rsidP="00500531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Oriau dysgu dan arweiniad yr uned</w:t>
            </w:r>
          </w:p>
        </w:tc>
        <w:tc>
          <w:tcPr>
            <w:tcW w:w="5572" w:type="dxa"/>
            <w:gridSpan w:val="3"/>
          </w:tcPr>
          <w:p w:rsidR="004F3BBF" w:rsidRDefault="00AB2A80" w:rsidP="00500531">
            <w:pPr>
              <w:pStyle w:val="TableText"/>
              <w:jc w:val="both"/>
            </w:pPr>
            <w:r>
              <w:rPr>
                <w:lang w:val="cy-GB"/>
              </w:rPr>
              <w:t>14</w:t>
            </w:r>
          </w:p>
        </w:tc>
      </w:tr>
      <w:tr w:rsidR="00D82A51">
        <w:tc>
          <w:tcPr>
            <w:tcW w:w="4068" w:type="dxa"/>
            <w:gridSpan w:val="3"/>
            <w:shd w:val="clear" w:color="auto" w:fill="99CCFF"/>
          </w:tcPr>
          <w:p w:rsidR="004F3BBF" w:rsidRDefault="00AB2A80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val="cy-GB"/>
              </w:rPr>
              <w:t>Canlyniadau dysgu (</w:t>
            </w:r>
            <w:r>
              <w:rPr>
                <w:u w:val="single"/>
                <w:lang w:val="cy-GB"/>
              </w:rPr>
              <w:t>bydd</w:t>
            </w:r>
            <w:r>
              <w:rPr>
                <w:lang w:val="cy-GB"/>
              </w:rPr>
              <w:t xml:space="preserve"> 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AB2A80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val="cy-GB"/>
              </w:rPr>
              <w:t xml:space="preserve">Meini prawf asesu (mae'r dysgwr yn </w:t>
            </w:r>
            <w:r>
              <w:rPr>
                <w:u w:val="single"/>
                <w:lang w:val="cy-GB"/>
              </w:rPr>
              <w:t>gallu</w:t>
            </w:r>
            <w:r>
              <w:rPr>
                <w:lang w:val="cy-GB"/>
              </w:rPr>
              <w:t>)</w:t>
            </w:r>
          </w:p>
        </w:tc>
      </w:tr>
      <w:tr w:rsidR="00D82A51">
        <w:tc>
          <w:tcPr>
            <w:tcW w:w="4068" w:type="dxa"/>
            <w:gridSpan w:val="3"/>
          </w:tcPr>
          <w:p w:rsidR="00D85CEE" w:rsidRPr="002F6447" w:rsidRDefault="00A66FD0" w:rsidP="00313AF1">
            <w:pPr>
              <w:rPr>
                <w:sz w:val="20"/>
                <w:szCs w:val="20"/>
              </w:rPr>
            </w:pPr>
          </w:p>
          <w:p w:rsidR="00D85CEE" w:rsidRPr="002F6447" w:rsidRDefault="00AB2A80" w:rsidP="00D85CE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Gallu dadansoddi problem gymhleth yng nghyd-destun y gweithle</w:t>
            </w:r>
          </w:p>
          <w:p w:rsidR="00D85CEE" w:rsidRPr="002F6447" w:rsidRDefault="00A66FD0" w:rsidP="00313A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B2A8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1.1</w:t>
            </w: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Pr="00C866A4" w:rsidRDefault="00AB2A8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D85CEE" w:rsidRPr="002F6447" w:rsidRDefault="00A66FD0" w:rsidP="00B91C08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D85CEE" w:rsidRDefault="00AB2A80" w:rsidP="00B91C08">
            <w:pPr>
              <w:jc w:val="left"/>
              <w:rPr>
                <w:sz w:val="20"/>
                <w:szCs w:val="20"/>
              </w:rPr>
            </w:pPr>
            <w:r w:rsidRPr="002F6447">
              <w:rPr>
                <w:sz w:val="20"/>
                <w:szCs w:val="20"/>
                <w:lang w:val="cy-GB"/>
              </w:rPr>
              <w:t>Diffinio problem gymhleth yn y gweithle gan gynnwys ei chwmpas a'i heffaith</w:t>
            </w:r>
          </w:p>
          <w:p w:rsidR="00D85CEE" w:rsidRDefault="00A66FD0" w:rsidP="00B91C08">
            <w:pPr>
              <w:jc w:val="left"/>
              <w:rPr>
                <w:sz w:val="20"/>
                <w:szCs w:val="20"/>
              </w:rPr>
            </w:pPr>
          </w:p>
          <w:p w:rsidR="00D85CEE" w:rsidRPr="002F6447" w:rsidRDefault="00AB2A80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Dadansoddi gwybodaeth am y broblem a nodwyd, er mwyn helpu i lywio'r broses gwneud penderfyniadau</w:t>
            </w:r>
          </w:p>
          <w:p w:rsidR="00D85CEE" w:rsidRPr="002F6447" w:rsidRDefault="00A66FD0" w:rsidP="00B91C08">
            <w:pPr>
              <w:jc w:val="left"/>
              <w:rPr>
                <w:sz w:val="20"/>
                <w:szCs w:val="20"/>
              </w:rPr>
            </w:pPr>
          </w:p>
        </w:tc>
      </w:tr>
      <w:tr w:rsidR="00D82A51">
        <w:tc>
          <w:tcPr>
            <w:tcW w:w="4068" w:type="dxa"/>
            <w:gridSpan w:val="3"/>
          </w:tcPr>
          <w:p w:rsidR="00D85CEE" w:rsidRPr="002F6447" w:rsidRDefault="00A66FD0" w:rsidP="00313AF1">
            <w:pPr>
              <w:rPr>
                <w:sz w:val="20"/>
                <w:szCs w:val="20"/>
              </w:rPr>
            </w:pPr>
          </w:p>
          <w:p w:rsidR="00D85CEE" w:rsidRPr="002F6447" w:rsidRDefault="00AB2A80" w:rsidP="00D85CE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Gallu defnyddio technegau gwneud penderfyniadau wrth asesu atebion posibl</w:t>
            </w:r>
          </w:p>
          <w:p w:rsidR="00D85CEE" w:rsidRPr="002F6447" w:rsidRDefault="00A66FD0" w:rsidP="00313A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B2A8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2.1</w:t>
            </w: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Pr="00C866A4" w:rsidRDefault="00AB2A8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:rsidR="00D85CEE" w:rsidRPr="002F6447" w:rsidRDefault="00A66FD0" w:rsidP="00B91C08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D85CEE" w:rsidRDefault="00AB2A80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Cynnig amrywiaeth o atebion eraill i'r broblem</w:t>
            </w:r>
          </w:p>
          <w:p w:rsidR="00D85CEE" w:rsidRPr="002F6447" w:rsidRDefault="00A66FD0" w:rsidP="00B91C08">
            <w:pPr>
              <w:jc w:val="left"/>
              <w:rPr>
                <w:sz w:val="20"/>
                <w:szCs w:val="20"/>
              </w:rPr>
            </w:pPr>
          </w:p>
          <w:p w:rsidR="00D85CEE" w:rsidRDefault="00AB2A80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Defnyddio techneg gwneud penderfyniadau, gwerthuso amrediad o atebion i nodi'r dewis mwyaf priodol</w:t>
            </w:r>
          </w:p>
          <w:p w:rsidR="00D85CEE" w:rsidRPr="002F6447" w:rsidRDefault="00A66FD0" w:rsidP="00B91C08">
            <w:pPr>
              <w:jc w:val="left"/>
              <w:rPr>
                <w:sz w:val="20"/>
                <w:szCs w:val="20"/>
              </w:rPr>
            </w:pPr>
          </w:p>
        </w:tc>
      </w:tr>
      <w:tr w:rsidR="00D82A51">
        <w:tc>
          <w:tcPr>
            <w:tcW w:w="4068" w:type="dxa"/>
            <w:gridSpan w:val="3"/>
          </w:tcPr>
          <w:p w:rsidR="00D85CEE" w:rsidRPr="002F6447" w:rsidRDefault="00A66FD0" w:rsidP="00313AF1">
            <w:pPr>
              <w:rPr>
                <w:sz w:val="20"/>
                <w:szCs w:val="20"/>
              </w:rPr>
            </w:pPr>
          </w:p>
          <w:p w:rsidR="00D85CEE" w:rsidRPr="002F6447" w:rsidRDefault="00AB2A80" w:rsidP="00D85CE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Gallu cynllunio sut byddwch yn gweithredu'r ateb</w:t>
            </w:r>
          </w:p>
          <w:p w:rsidR="00D85CEE" w:rsidRPr="002F6447" w:rsidRDefault="00A66FD0" w:rsidP="00313A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B2A8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3.1</w:t>
            </w: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B2A8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3.2</w:t>
            </w: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Default="00A66FD0" w:rsidP="00500531">
            <w:pPr>
              <w:jc w:val="center"/>
              <w:rPr>
                <w:sz w:val="20"/>
                <w:szCs w:val="20"/>
              </w:rPr>
            </w:pPr>
          </w:p>
          <w:p w:rsidR="00D85CEE" w:rsidRPr="00C866A4" w:rsidRDefault="00AB2A8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:rsidR="00D85CEE" w:rsidRPr="002F6447" w:rsidRDefault="00A66FD0" w:rsidP="00B91C08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D85CEE" w:rsidRDefault="00AB2A80" w:rsidP="00B91C08">
            <w:pPr>
              <w:jc w:val="left"/>
              <w:rPr>
                <w:sz w:val="20"/>
                <w:szCs w:val="20"/>
              </w:rPr>
            </w:pPr>
            <w:bookmarkStart w:id="1" w:name="OLE_LINK3"/>
            <w:bookmarkStart w:id="2" w:name="OLE_LINK4"/>
            <w:r>
              <w:rPr>
                <w:sz w:val="20"/>
                <w:szCs w:val="20"/>
                <w:lang w:val="cy-GB"/>
              </w:rPr>
              <w:t>Datblygu cynllun manwl ar gyfer gweithredu'r ateb</w:t>
            </w:r>
          </w:p>
          <w:p w:rsidR="00D85CEE" w:rsidRPr="002F6447" w:rsidRDefault="00A66FD0" w:rsidP="00B91C08">
            <w:pPr>
              <w:jc w:val="left"/>
              <w:rPr>
                <w:sz w:val="20"/>
                <w:szCs w:val="20"/>
              </w:rPr>
            </w:pPr>
          </w:p>
          <w:p w:rsidR="00D85CEE" w:rsidRDefault="00AB2A80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Cyfathrebu'r cynllun i randdeiliaid perthnasol</w:t>
            </w:r>
          </w:p>
          <w:p w:rsidR="00D85CEE" w:rsidRDefault="00A66FD0" w:rsidP="00B91C08">
            <w:pPr>
              <w:jc w:val="left"/>
              <w:rPr>
                <w:sz w:val="20"/>
                <w:szCs w:val="20"/>
              </w:rPr>
            </w:pPr>
          </w:p>
          <w:p w:rsidR="00D85CEE" w:rsidRDefault="00AB2A80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Asesu technegau monitro ac adolygu priodol er mwyn sicrhau bod yr ateb yn cael ei weithredu'n llwyddiannus</w:t>
            </w:r>
          </w:p>
          <w:p w:rsidR="00D85CEE" w:rsidRPr="002F6447" w:rsidRDefault="00A66FD0" w:rsidP="00B91C08">
            <w:pPr>
              <w:jc w:val="left"/>
              <w:rPr>
                <w:sz w:val="20"/>
                <w:szCs w:val="20"/>
              </w:rPr>
            </w:pPr>
          </w:p>
          <w:bookmarkEnd w:id="1"/>
          <w:bookmarkEnd w:id="2"/>
          <w:p w:rsidR="00D85CEE" w:rsidRPr="002F6447" w:rsidRDefault="00A66FD0" w:rsidP="00B91C08">
            <w:pPr>
              <w:jc w:val="left"/>
              <w:rPr>
                <w:sz w:val="20"/>
                <w:szCs w:val="20"/>
              </w:rPr>
            </w:pPr>
          </w:p>
        </w:tc>
      </w:tr>
      <w:tr w:rsidR="00D82A5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D85CEE" w:rsidRDefault="00AB2A80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D85CEE" w:rsidRDefault="00A66FD0" w:rsidP="00500531">
            <w:pPr>
              <w:pStyle w:val="TableText"/>
              <w:jc w:val="both"/>
            </w:pPr>
          </w:p>
        </w:tc>
      </w:tr>
      <w:tr w:rsidR="00D82A51">
        <w:tc>
          <w:tcPr>
            <w:tcW w:w="4068" w:type="dxa"/>
            <w:gridSpan w:val="3"/>
          </w:tcPr>
          <w:p w:rsidR="009F45AA" w:rsidRDefault="00AB2A80" w:rsidP="00500531">
            <w:pPr>
              <w:pStyle w:val="TableText"/>
              <w:spacing w:after="130"/>
              <w:jc w:val="both"/>
            </w:pPr>
            <w:r>
              <w:rPr>
                <w:lang w:val="cy-GB"/>
              </w:rPr>
              <w:t>Diben a nod(au) yr uned</w:t>
            </w:r>
          </w:p>
        </w:tc>
        <w:tc>
          <w:tcPr>
            <w:tcW w:w="4312" w:type="dxa"/>
            <w:gridSpan w:val="2"/>
          </w:tcPr>
          <w:p w:rsidR="009F45AA" w:rsidRDefault="00AB2A80" w:rsidP="00313AF1">
            <w:pPr>
              <w:pStyle w:val="TableText"/>
            </w:pPr>
            <w:r>
              <w:rPr>
                <w:lang w:val="cy-GB"/>
              </w:rPr>
              <w:t>Galluogi ymgeiswyr i wneud penderfyniadau effeithiol i ddatrys problemau cymhleth yn y gweithle.</w:t>
            </w:r>
          </w:p>
        </w:tc>
      </w:tr>
      <w:tr w:rsidR="00D82A51">
        <w:tc>
          <w:tcPr>
            <w:tcW w:w="4068" w:type="dxa"/>
            <w:gridSpan w:val="3"/>
          </w:tcPr>
          <w:p w:rsidR="009F45AA" w:rsidRDefault="00AB2A80" w:rsidP="00500531">
            <w:pPr>
              <w:pStyle w:val="TableText"/>
              <w:spacing w:after="130"/>
              <w:jc w:val="both"/>
            </w:pPr>
            <w:r>
              <w:rPr>
                <w:lang w:val="cy-GB"/>
              </w:rPr>
              <w:t>Dyddiad adolygu'r uned</w:t>
            </w:r>
          </w:p>
        </w:tc>
        <w:tc>
          <w:tcPr>
            <w:tcW w:w="4312" w:type="dxa"/>
            <w:gridSpan w:val="2"/>
          </w:tcPr>
          <w:p w:rsidR="009F45AA" w:rsidRDefault="00AB2A80" w:rsidP="00313AF1">
            <w:pPr>
              <w:pStyle w:val="TableText"/>
              <w:jc w:val="both"/>
            </w:pPr>
            <w:r>
              <w:rPr>
                <w:lang w:val="cy-GB"/>
              </w:rPr>
              <w:t>31/03/2017</w:t>
            </w:r>
          </w:p>
        </w:tc>
      </w:tr>
      <w:tr w:rsidR="00D82A51">
        <w:trPr>
          <w:cantSplit/>
        </w:trPr>
        <w:tc>
          <w:tcPr>
            <w:tcW w:w="4068" w:type="dxa"/>
            <w:gridSpan w:val="3"/>
          </w:tcPr>
          <w:p w:rsidR="009F45AA" w:rsidRDefault="00AB2A80" w:rsidP="00500531">
            <w:pPr>
              <w:pStyle w:val="TableText"/>
              <w:spacing w:after="130"/>
            </w:pPr>
            <w:r>
              <w:rPr>
                <w:lang w:val="cy-GB"/>
              </w:rPr>
              <w:t>Manylion y berthynas rhwng yr uned a safonau galwedigaethol cenedlaethol perthnasol neu safonau neu feysydd llafur proffesiynol (os ydyn nhw'n berthnasol)</w:t>
            </w:r>
          </w:p>
        </w:tc>
        <w:tc>
          <w:tcPr>
            <w:tcW w:w="4312" w:type="dxa"/>
            <w:gridSpan w:val="2"/>
          </w:tcPr>
          <w:p w:rsidR="009F45AA" w:rsidRDefault="00A66FD0" w:rsidP="00500531"/>
          <w:p w:rsidR="009F45AA" w:rsidRDefault="00A66FD0" w:rsidP="00500531"/>
          <w:p w:rsidR="009F45AA" w:rsidRDefault="00AB2A80" w:rsidP="00500531">
            <w:r>
              <w:rPr>
                <w:lang w:val="cy-GB"/>
              </w:rPr>
              <w:t>Cysylltiadau â Safonau Galwedigaethol Cenedlaethol Rheolaeth ac Arweinyddiaeth 2004: C2, C5, C6, F6</w:t>
            </w:r>
          </w:p>
        </w:tc>
      </w:tr>
      <w:tr w:rsidR="00D82A51">
        <w:tc>
          <w:tcPr>
            <w:tcW w:w="4068" w:type="dxa"/>
            <w:gridSpan w:val="3"/>
          </w:tcPr>
          <w:p w:rsidR="009F45AA" w:rsidRDefault="00AB2A80" w:rsidP="00500531">
            <w:pPr>
              <w:pStyle w:val="TableText"/>
              <w:spacing w:after="130"/>
            </w:pPr>
            <w:r>
              <w:rPr>
                <w:lang w:val="cy-GB"/>
              </w:rPr>
              <w:lastRenderedPageBreak/>
              <w:t>Gofynion neu ganllawiau asesu wedi'u pennu gan gorff sector neu reoleiddio (os yw'n briodol)</w:t>
            </w:r>
          </w:p>
        </w:tc>
        <w:tc>
          <w:tcPr>
            <w:tcW w:w="4312" w:type="dxa"/>
            <w:gridSpan w:val="2"/>
          </w:tcPr>
          <w:p w:rsidR="009F45AA" w:rsidRDefault="00A66FD0" w:rsidP="00500531"/>
        </w:tc>
      </w:tr>
      <w:tr w:rsidR="00D82A51">
        <w:tc>
          <w:tcPr>
            <w:tcW w:w="4068" w:type="dxa"/>
            <w:gridSpan w:val="3"/>
          </w:tcPr>
          <w:p w:rsidR="009F45AA" w:rsidRDefault="00AB2A80" w:rsidP="00D24B98">
            <w:pPr>
              <w:pStyle w:val="TableText"/>
              <w:spacing w:after="130"/>
            </w:pPr>
            <w:r>
              <w:rPr>
                <w:lang w:val="cy-GB"/>
              </w:rPr>
              <w:t xml:space="preserve">Cymorth i'r uned gan </w:t>
            </w:r>
            <w:r w:rsidR="00D24B98">
              <w:rPr>
                <w:lang w:val="cy-GB"/>
              </w:rPr>
              <w:t xml:space="preserve">gyngor sector sgiliau </w:t>
            </w:r>
            <w:r>
              <w:rPr>
                <w:lang w:val="cy-GB"/>
              </w:rPr>
              <w:t>neu gorff priodol (os yw'n ofynnol)</w:t>
            </w:r>
          </w:p>
        </w:tc>
        <w:tc>
          <w:tcPr>
            <w:tcW w:w="4312" w:type="dxa"/>
            <w:gridSpan w:val="2"/>
          </w:tcPr>
          <w:p w:rsidR="009F45AA" w:rsidRDefault="00AB2A80" w:rsidP="00313AF1">
            <w:pPr>
              <w:pStyle w:val="TableText"/>
            </w:pPr>
            <w:r>
              <w:rPr>
                <w:lang w:val="cy-GB"/>
              </w:rPr>
              <w:t>Council for Administration (CfA)</w:t>
            </w:r>
          </w:p>
        </w:tc>
      </w:tr>
      <w:tr w:rsidR="00D82A51">
        <w:tc>
          <w:tcPr>
            <w:tcW w:w="4068" w:type="dxa"/>
            <w:gridSpan w:val="3"/>
          </w:tcPr>
          <w:p w:rsidR="00453FC4" w:rsidRDefault="00AB2A80" w:rsidP="00500531">
            <w:pPr>
              <w:pStyle w:val="TableText"/>
              <w:spacing w:after="130"/>
            </w:pPr>
            <w:r>
              <w:rPr>
                <w:lang w:val="cy-GB"/>
              </w:rPr>
              <w:t>Cywerthoedd y cytunwyd arnynt ar gyfer yr uned (os ydynt yn ofynnol)</w:t>
            </w:r>
          </w:p>
        </w:tc>
        <w:tc>
          <w:tcPr>
            <w:tcW w:w="4312" w:type="dxa"/>
            <w:gridSpan w:val="2"/>
          </w:tcPr>
          <w:p w:rsidR="00453FC4" w:rsidRDefault="00AB2A80" w:rsidP="00313AF1">
            <w:pPr>
              <w:pStyle w:val="TableText"/>
            </w:pPr>
            <w:r>
              <w:rPr>
                <w:lang w:val="cy-GB"/>
              </w:rPr>
              <w:t>M4.08 Datrys problemau trwy wneud penderfyniadau effeithiol</w:t>
            </w:r>
          </w:p>
        </w:tc>
      </w:tr>
      <w:tr w:rsidR="00D82A51">
        <w:tc>
          <w:tcPr>
            <w:tcW w:w="4068" w:type="dxa"/>
            <w:gridSpan w:val="3"/>
          </w:tcPr>
          <w:p w:rsidR="009F45AA" w:rsidRDefault="00AB2A80" w:rsidP="00500531">
            <w:pPr>
              <w:pStyle w:val="TableText"/>
              <w:spacing w:after="130"/>
            </w:pPr>
            <w:r>
              <w:rPr>
                <w:lang w:val="cy-GB"/>
              </w:rPr>
              <w:t>Lleoliad yr uned yn system ddosbarthu'r pwnc/sector</w:t>
            </w:r>
          </w:p>
        </w:tc>
        <w:tc>
          <w:tcPr>
            <w:tcW w:w="4312" w:type="dxa"/>
            <w:gridSpan w:val="2"/>
          </w:tcPr>
          <w:p w:rsidR="009F45AA" w:rsidRDefault="00AB2A80" w:rsidP="00313AF1">
            <w:pPr>
              <w:pStyle w:val="TableText"/>
              <w:jc w:val="both"/>
            </w:pPr>
            <w:r>
              <w:rPr>
                <w:lang w:val="cy-GB"/>
              </w:rPr>
              <w:t>15.3 Rheolaeth Busnes</w:t>
            </w:r>
          </w:p>
        </w:tc>
      </w:tr>
      <w:tr w:rsidR="00D82A51">
        <w:tc>
          <w:tcPr>
            <w:tcW w:w="4068" w:type="dxa"/>
            <w:gridSpan w:val="3"/>
          </w:tcPr>
          <w:p w:rsidR="009F45AA" w:rsidRDefault="00AB2A80" w:rsidP="00500531">
            <w:pPr>
              <w:pStyle w:val="TableText"/>
              <w:spacing w:after="130"/>
            </w:pPr>
            <w:r>
              <w:rPr>
                <w:lang w:val="cy-GB"/>
              </w:rPr>
              <w:t>Enw'r sefydliad sy'n cyflwyno'r uned</w:t>
            </w:r>
          </w:p>
        </w:tc>
        <w:tc>
          <w:tcPr>
            <w:tcW w:w="4312" w:type="dxa"/>
            <w:gridSpan w:val="2"/>
          </w:tcPr>
          <w:p w:rsidR="009F45AA" w:rsidRDefault="0022060C" w:rsidP="00313AF1">
            <w:pPr>
              <w:pStyle w:val="TableText"/>
              <w:jc w:val="both"/>
            </w:pPr>
            <w:r>
              <w:t>Institute of Leadership &amp; Management</w:t>
            </w:r>
          </w:p>
        </w:tc>
      </w:tr>
      <w:tr w:rsidR="00D82A51">
        <w:tc>
          <w:tcPr>
            <w:tcW w:w="4068" w:type="dxa"/>
            <w:gridSpan w:val="3"/>
          </w:tcPr>
          <w:p w:rsidR="009F45AA" w:rsidRDefault="00AB2A80" w:rsidP="00500531">
            <w:pPr>
              <w:pStyle w:val="TableText"/>
              <w:spacing w:after="130"/>
            </w:pPr>
            <w:r>
              <w:rPr>
                <w:lang w:val="cy-GB"/>
              </w:rPr>
              <w:t>Argaeledd i'w defnyddio</w:t>
            </w:r>
          </w:p>
        </w:tc>
        <w:tc>
          <w:tcPr>
            <w:tcW w:w="4312" w:type="dxa"/>
            <w:gridSpan w:val="2"/>
          </w:tcPr>
          <w:p w:rsidR="009F45AA" w:rsidRDefault="00A66FD0" w:rsidP="00313AF1">
            <w:pPr>
              <w:pStyle w:val="TableText"/>
              <w:jc w:val="both"/>
            </w:pPr>
          </w:p>
        </w:tc>
      </w:tr>
      <w:tr w:rsidR="00D82A51">
        <w:tc>
          <w:tcPr>
            <w:tcW w:w="8380" w:type="dxa"/>
            <w:gridSpan w:val="5"/>
            <w:shd w:val="clear" w:color="auto" w:fill="99CCFF"/>
          </w:tcPr>
          <w:p w:rsidR="009F45AA" w:rsidRDefault="00AB2A80" w:rsidP="00500531">
            <w:pPr>
              <w:pStyle w:val="TableText"/>
              <w:jc w:val="both"/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D82A51">
        <w:trPr>
          <w:trHeight w:val="445"/>
        </w:trPr>
        <w:tc>
          <w:tcPr>
            <w:tcW w:w="8380" w:type="dxa"/>
            <w:gridSpan w:val="5"/>
          </w:tcPr>
          <w:p w:rsidR="009F45AA" w:rsidRPr="00CD0A03" w:rsidRDefault="00AB2A80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  <w:lang w:val="cy-GB"/>
              </w:rPr>
              <w:t>Cynnwys Dangosol</w:t>
            </w:r>
          </w:p>
        </w:tc>
      </w:tr>
      <w:tr w:rsidR="00D82A51">
        <w:tc>
          <w:tcPr>
            <w:tcW w:w="392" w:type="dxa"/>
          </w:tcPr>
          <w:p w:rsidR="009F45AA" w:rsidRDefault="00AB2A80" w:rsidP="00500531">
            <w:pPr>
              <w:pStyle w:val="TableText"/>
              <w:jc w:val="center"/>
            </w:pPr>
            <w:r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:rsidR="009F45AA" w:rsidRPr="00B076F8" w:rsidRDefault="00A66FD0" w:rsidP="00313AF1">
            <w:pPr>
              <w:rPr>
                <w:sz w:val="20"/>
                <w:szCs w:val="20"/>
              </w:rPr>
            </w:pPr>
          </w:p>
          <w:p w:rsidR="009F45AA" w:rsidRPr="00421F21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Problemau cymhleth gyda nifer o atebion posibl fel her a chyfle i wella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 w:eastAsia="en-GB"/>
              </w:rPr>
              <w:t>Ffordd o adnabod, archwilio a dadansoddi problemau cymhleth fel Dadansoddiad o Wraidd y Broblem (RCA), Achos ac Effaith, Ishikawa, Why-Why, a thaflu syniadau gydag amrywiaeth o dechnegau meddwl creadigol eraill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Fframio a chwmpasu problemau â 'Diffiniad o'r Broblem'</w:t>
            </w:r>
          </w:p>
          <w:p w:rsidR="009F45AA" w:rsidRPr="00C2414D" w:rsidRDefault="00AB2A80" w:rsidP="009F45AA">
            <w:pPr>
              <w:pStyle w:val="Indicativecontent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lang w:val="cy-GB"/>
              </w:rPr>
              <w:t>Gosod amcanion mewn perthynas â phroblemau</w:t>
            </w:r>
          </w:p>
          <w:p w:rsidR="009F45AA" w:rsidRPr="009A2054" w:rsidRDefault="00AB2A80" w:rsidP="009F45AA">
            <w:pPr>
              <w:pStyle w:val="Indicativecontent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lang w:val="cy-GB"/>
              </w:rPr>
              <w:t>Casglu data cynradd ac eilaidd er mwyn gwneud penderfyniadau</w:t>
            </w:r>
          </w:p>
          <w:p w:rsidR="009F45AA" w:rsidRPr="00691726" w:rsidRDefault="00AB2A80" w:rsidP="009F45AA">
            <w:pPr>
              <w:pStyle w:val="Indicativecontent"/>
              <w:numPr>
                <w:ilvl w:val="0"/>
                <w:numId w:val="3"/>
              </w:numPr>
              <w:rPr>
                <w:rStyle w:val="Strong"/>
              </w:rPr>
            </w:pPr>
            <w:r>
              <w:rPr>
                <w:rStyle w:val="Strong"/>
                <w:b w:val="0"/>
                <w:bCs w:val="0"/>
                <w:lang w:val="cy-GB"/>
              </w:rPr>
              <w:t>Technegau dadansoddi data ar gyfer data meintiol ac ansoddol</w:t>
            </w:r>
          </w:p>
          <w:p w:rsidR="009F45AA" w:rsidRPr="00691726" w:rsidRDefault="00AB2A80" w:rsidP="009F45AA">
            <w:pPr>
              <w:pStyle w:val="Indicativecontent"/>
              <w:numPr>
                <w:ilvl w:val="0"/>
                <w:numId w:val="3"/>
              </w:numPr>
              <w:rPr>
                <w:rStyle w:val="Strong"/>
              </w:rPr>
            </w:pPr>
            <w:r>
              <w:rPr>
                <w:lang w:val="cy-GB"/>
              </w:rPr>
              <w:t>Gwahaniaethau rhwng 'data' a 'gwybodaeth'</w:t>
            </w:r>
          </w:p>
          <w:p w:rsidR="009F45AA" w:rsidRPr="00B076F8" w:rsidRDefault="00A66FD0" w:rsidP="00313AF1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D82A51">
        <w:tc>
          <w:tcPr>
            <w:tcW w:w="392" w:type="dxa"/>
          </w:tcPr>
          <w:p w:rsidR="009F45AA" w:rsidRDefault="00AB2A80" w:rsidP="00500531">
            <w:pPr>
              <w:pStyle w:val="TableText"/>
              <w:jc w:val="center"/>
            </w:pPr>
            <w:r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:rsidR="009F45AA" w:rsidRPr="00B076F8" w:rsidRDefault="00A66FD0" w:rsidP="00313AF1">
            <w:pPr>
              <w:rPr>
                <w:sz w:val="20"/>
                <w:szCs w:val="20"/>
              </w:rPr>
            </w:pP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Amodau y gwneir penderfyniadau ynddynt (sicrwydd, ansicrwydd)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Dod i benderfyniadau creadigol a rhesymol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 xml:space="preserve">Technegau ar gyfer cynhyrchu atebion creadigol ac atebion rhesymol wrth wneud penderfyniadau 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Gosod meini prawf ar gyfer gwneud penderfyniadau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Gosod blaenoriaethau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Gwerthuso dewisiadau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 xml:space="preserve">Modelau a thechnegau gwneud penderfyniadau rhesymol fel dadansoddiad grid, dadansoddiad cymharu parau, coed penderfyniadau, 'manteision ac anfanteision' 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Gwneud penderfyniadau creadigol gan ddefnyddio taflu syniadau ac amrywiaeth o dechnegau meddwl creadigol eraill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Mathau o benderfyniadau (arferol, addasol, arloesol, ac ati)</w:t>
            </w:r>
          </w:p>
          <w:p w:rsidR="009F45AA" w:rsidRDefault="00AB2A80" w:rsidP="009F45AA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val="cy-GB"/>
              </w:rPr>
              <w:t>Gwneud penderfyniadau mewn perthynas â nodau sy'n nodi ansawdd neu faint y canlyniadau a ddymunir</w:t>
            </w:r>
          </w:p>
          <w:p w:rsidR="009F45AA" w:rsidRPr="00B076F8" w:rsidRDefault="00A66FD0" w:rsidP="00313AF1">
            <w:pPr>
              <w:pStyle w:val="Indicativecontent"/>
              <w:numPr>
                <w:ilvl w:val="0"/>
                <w:numId w:val="0"/>
              </w:numPr>
              <w:ind w:left="284"/>
              <w:rPr>
                <w:b/>
                <w:bCs/>
              </w:rPr>
            </w:pPr>
          </w:p>
        </w:tc>
      </w:tr>
      <w:tr w:rsidR="00D82A51">
        <w:tc>
          <w:tcPr>
            <w:tcW w:w="392" w:type="dxa"/>
          </w:tcPr>
          <w:p w:rsidR="009F45AA" w:rsidRDefault="00AB2A80" w:rsidP="00500531">
            <w:pPr>
              <w:pStyle w:val="TableText"/>
              <w:jc w:val="center"/>
            </w:pPr>
            <w:r>
              <w:rPr>
                <w:lang w:val="cy-GB"/>
              </w:rPr>
              <w:t>3</w:t>
            </w:r>
          </w:p>
        </w:tc>
        <w:tc>
          <w:tcPr>
            <w:tcW w:w="7988" w:type="dxa"/>
            <w:gridSpan w:val="4"/>
          </w:tcPr>
          <w:p w:rsidR="009F45AA" w:rsidRPr="00B076F8" w:rsidRDefault="00A66FD0" w:rsidP="00313AF1">
            <w:pPr>
              <w:rPr>
                <w:sz w:val="20"/>
                <w:szCs w:val="20"/>
              </w:rPr>
            </w:pPr>
          </w:p>
          <w:p w:rsidR="009F45AA" w:rsidRDefault="00AB2A80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</w:pPr>
            <w:r>
              <w:rPr>
                <w:lang w:val="cy-GB"/>
              </w:rPr>
              <w:t>Cynllunio gweithredu (er enghraifft – adnoddau dynol, cyllid, marchnata, gweithrediadau, iechyd a diogelwch)</w:t>
            </w:r>
          </w:p>
          <w:p w:rsidR="009F45AA" w:rsidRPr="009B2860" w:rsidRDefault="00AB2A80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rPr>
                <w:lang w:val="cy-GB"/>
              </w:rPr>
              <w:t>Dyrannu adnoddau (arian, pobl, cyfleusterau, cyfarpar ac ati)</w:t>
            </w:r>
          </w:p>
          <w:p w:rsidR="009F45AA" w:rsidRPr="009B2860" w:rsidRDefault="00AB2A80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</w:pPr>
            <w:r>
              <w:rPr>
                <w:lang w:val="cy-GB"/>
              </w:rPr>
              <w:t>Adnoddau a thechnegau cynllunio gweithredu fel siartiau GANTT, Cylch PDCA (cynllunio-gwneud-gwirio-gweithredu), PDSA (cynllunio-gwneud-astudio-gweithredu)</w:t>
            </w:r>
          </w:p>
          <w:p w:rsidR="009F45AA" w:rsidRPr="00E24088" w:rsidRDefault="00AB2A80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rPr>
                <w:lang w:val="cy-GB"/>
              </w:rPr>
              <w:t>Amcanion CAMPUS</w:t>
            </w:r>
          </w:p>
          <w:p w:rsidR="009F45AA" w:rsidRPr="009B2860" w:rsidRDefault="00AB2A80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rPr>
                <w:lang w:val="cy-GB"/>
              </w:rPr>
              <w:t>Cynlluniau cyfathrebu</w:t>
            </w:r>
          </w:p>
          <w:p w:rsidR="009F45AA" w:rsidRPr="00161B8A" w:rsidRDefault="00AB2A80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rPr>
                <w:lang w:val="cy-GB"/>
              </w:rPr>
              <w:t>Monitro ac adolygu technegau fel Dadansoddiad Llwybr Critigol (CPA), Gwerthuso ac Adolygu Rhaglen (PERT)</w:t>
            </w:r>
          </w:p>
          <w:p w:rsidR="009F45AA" w:rsidRPr="00B076F8" w:rsidRDefault="00A66FD0" w:rsidP="00313AF1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:rsidR="00094ABB" w:rsidRPr="009E01ED" w:rsidRDefault="00A66FD0"/>
    <w:sectPr w:rsidR="00094ABB" w:rsidRPr="009E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BDF"/>
    <w:multiLevelType w:val="hybridMultilevel"/>
    <w:tmpl w:val="21425134"/>
    <w:lvl w:ilvl="0" w:tplc="5C72EE3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262615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2D8012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509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C11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527F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84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683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0C5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3F9"/>
    <w:multiLevelType w:val="hybridMultilevel"/>
    <w:tmpl w:val="636E0112"/>
    <w:lvl w:ilvl="0" w:tplc="9B84BBF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24EA9CF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54CB8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A823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78373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5043D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D8A87B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DE2B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383EC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E91F2A"/>
    <w:multiLevelType w:val="hybridMultilevel"/>
    <w:tmpl w:val="4EAA2EB6"/>
    <w:lvl w:ilvl="0" w:tplc="A9E06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86F8B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28849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C820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3701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1E29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2826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364C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FA58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51"/>
    <w:rsid w:val="0022060C"/>
    <w:rsid w:val="00A66FD0"/>
    <w:rsid w:val="00AB2A80"/>
    <w:rsid w:val="00D24B98"/>
    <w:rsid w:val="00D82A51"/>
    <w:rsid w:val="00E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8E2FC1-4D69-4945-B0BC-4A24FDB8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Strong">
    <w:name w:val="Strong"/>
    <w:basedOn w:val="DefaultParagraphFont"/>
    <w:uiPriority w:val="99"/>
    <w:qFormat/>
    <w:rsid w:val="009F45AA"/>
    <w:rPr>
      <w:b/>
      <w:bCs/>
    </w:rPr>
  </w:style>
  <w:style w:type="paragraph" w:customStyle="1" w:styleId="Indicativecontent">
    <w:name w:val="Indicative content"/>
    <w:basedOn w:val="Normal"/>
    <w:uiPriority w:val="99"/>
    <w:rsid w:val="009F45AA"/>
    <w:pPr>
      <w:numPr>
        <w:numId w:val="2"/>
      </w:numPr>
      <w:jc w:val="left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9F4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723</Value>
      <Value>135</Value>
      <Value>134</Value>
      <Value>1019</Value>
      <Value>502</Value>
      <Value>126</Value>
      <Value>125</Value>
      <Value>124</Value>
      <Value>1012</Value>
      <Value>1011</Value>
      <Value>1010</Value>
      <Value>1009</Value>
      <Value>657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8605-416</TermName>
          <TermId xmlns="http://schemas.microsoft.com/office/infopath/2007/PartnerControls">4eb60d03-4e54-49d1-a7b9-baa3efc3c0f9</TermId>
        </TermInfo>
        <TermInfo xmlns="http://schemas.microsoft.com/office/infopath/2007/PartnerControls">
          <TermName xmlns="http://schemas.microsoft.com/office/infopath/2007/PartnerControls">8607-416</TermName>
          <TermId xmlns="http://schemas.microsoft.com/office/infopath/2007/PartnerControls">4e4766c6-1a11-4293-9960-f189c0ab9dbf</TermId>
        </TermInfo>
        <TermInfo xmlns="http://schemas.microsoft.com/office/infopath/2007/PartnerControls">
          <TermName xmlns="http://schemas.microsoft.com/office/infopath/2007/PartnerControls">8610-416</TermName>
          <TermId xmlns="http://schemas.microsoft.com/office/infopath/2007/PartnerControls">dc017ecb-7283-49c5-b6c9-885c8a20fb97</TermId>
        </TermInfo>
        <TermInfo xmlns="http://schemas.microsoft.com/office/infopath/2007/PartnerControls">
          <TermName xmlns="http://schemas.microsoft.com/office/infopath/2007/PartnerControls">8625-416</TermName>
          <TermId xmlns="http://schemas.microsoft.com/office/infopath/2007/PartnerControls">0bd3ce1f-10cb-48e5-b0ba-f5eb5de03b8c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4E966-D71F-46F6-9EF9-132909458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7F8E1-C510-4155-8597-84EAD86103EB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5f8ea682-3a42-454b-8035-422047e146b2"/>
    <ds:schemaRef ds:uri="http://schemas.microsoft.com/sharepoint/v3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7A8D27-8BA1-42D7-B307-B075D129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Solving Problems by Making Effective Decisions in the Workplace</vt:lpstr>
    </vt:vector>
  </TitlesOfParts>
  <Company>City &amp; Guilds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by Making Effective Decisions in the Workplace</dc:title>
  <dc:creator>shalinis</dc:creator>
  <cp:lastModifiedBy>Gillian Harper</cp:lastModifiedBy>
  <cp:revision>2</cp:revision>
  <dcterms:created xsi:type="dcterms:W3CDTF">2017-02-24T13:53:00Z</dcterms:created>
  <dcterms:modified xsi:type="dcterms:W3CDTF">2017-02-24T13:53:00Z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502;#8605-416|4eb60d03-4e54-49d1-a7b9-baa3efc3c0f9;#657;#8607-416|4e4766c6-1a11-4293-9960-f189c0ab9dbf;#723;#8610-416|dc017ecb-7283-49c5-b6c9-885c8a20fb97;#1019;#8625-416|0bd3ce1f-10cb-48e5-b0ba-f5eb5de03b8c</vt:lpwstr>
  </property>
</Properties>
</file>