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FB1B05" w:rsidRPr="00FB1B05" w14:paraId="055B6E96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4" w14:textId="6B84C6A2" w:rsidR="00FB1B05" w:rsidRPr="00FB1B05" w:rsidRDefault="00FB1B05" w:rsidP="00FB1B05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FB1B05">
              <w:rPr>
                <w:lang w:val="cy-GB"/>
              </w:rPr>
              <w:t>Teitl:</w:t>
            </w:r>
          </w:p>
        </w:tc>
        <w:tc>
          <w:tcPr>
            <w:tcW w:w="6831" w:type="dxa"/>
            <w:gridSpan w:val="3"/>
          </w:tcPr>
          <w:p w14:paraId="055B6E95" w14:textId="12C13670" w:rsidR="00FB1B05" w:rsidRPr="00FB1B05" w:rsidRDefault="00FB1B05" w:rsidP="00FB1B05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FB1B05">
              <w:rPr>
                <w:b/>
                <w:bCs/>
                <w:sz w:val="20"/>
                <w:szCs w:val="20"/>
                <w:lang w:val="cy-GB"/>
              </w:rPr>
              <w:t>Deall recriwtio a dethol staff newydd yn y gweithle</w:t>
            </w:r>
          </w:p>
        </w:tc>
      </w:tr>
      <w:tr w:rsidR="00FB1B05" w:rsidRPr="00FB1B05" w14:paraId="055B6E99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7" w14:textId="2974C426" w:rsidR="00FB1B05" w:rsidRPr="00FB1B05" w:rsidRDefault="00FB1B05" w:rsidP="00FB1B05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B1B05">
              <w:rPr>
                <w:lang w:val="cy-GB"/>
              </w:rPr>
              <w:t>Lefel:</w:t>
            </w:r>
          </w:p>
        </w:tc>
        <w:tc>
          <w:tcPr>
            <w:tcW w:w="6831" w:type="dxa"/>
            <w:gridSpan w:val="3"/>
          </w:tcPr>
          <w:p w14:paraId="055B6E98" w14:textId="77777777" w:rsidR="00FB1B05" w:rsidRPr="00FB1B05" w:rsidRDefault="00FB1B05" w:rsidP="00FB1B05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B1B05">
              <w:rPr>
                <w:b/>
                <w:bCs/>
                <w:lang w:val="cy-GB"/>
              </w:rPr>
              <w:t>3</w:t>
            </w:r>
          </w:p>
        </w:tc>
      </w:tr>
      <w:tr w:rsidR="00FB1B05" w:rsidRPr="00FB1B05" w14:paraId="055B6E9C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A" w14:textId="77BB8A3B" w:rsidR="00FB1B05" w:rsidRPr="00FB1B05" w:rsidRDefault="00FB1B05" w:rsidP="00FB1B05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B1B05">
              <w:rPr>
                <w:lang w:val="cy-GB"/>
              </w:rPr>
              <w:t>Gwerth credyd</w:t>
            </w:r>
            <w:r w:rsidR="00DB71A3">
              <w:rPr>
                <w:lang w:val="cy-GB"/>
              </w:rPr>
              <w:t>au</w:t>
            </w:r>
            <w:r w:rsidRPr="00FB1B05">
              <w:rPr>
                <w:lang w:val="cy-GB"/>
              </w:rPr>
              <w:t>:</w:t>
            </w:r>
          </w:p>
        </w:tc>
        <w:tc>
          <w:tcPr>
            <w:tcW w:w="6831" w:type="dxa"/>
            <w:gridSpan w:val="3"/>
          </w:tcPr>
          <w:p w14:paraId="055B6E9B" w14:textId="77777777" w:rsidR="00FB1B05" w:rsidRPr="00FB1B05" w:rsidRDefault="00FB1B05" w:rsidP="00FB1B05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B1B05">
              <w:rPr>
                <w:b/>
                <w:bCs/>
                <w:lang w:val="cy-GB"/>
              </w:rPr>
              <w:t>2</w:t>
            </w:r>
          </w:p>
        </w:tc>
      </w:tr>
      <w:tr w:rsidR="00FB1B05" w:rsidRPr="00FB1B05" w14:paraId="055B6E9F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D" w14:textId="52F2EFCB" w:rsidR="00FB1B05" w:rsidRPr="00FB1B05" w:rsidRDefault="00FB1B05" w:rsidP="00FB1B05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B1B05">
              <w:rPr>
                <w:lang w:val="cy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055B6E9E" w14:textId="77777777" w:rsidR="00FB1B05" w:rsidRPr="00FB1B05" w:rsidRDefault="00FB1B05" w:rsidP="00FB1B05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B1B05">
              <w:rPr>
                <w:b/>
                <w:bCs/>
                <w:lang w:val="cy-GB"/>
              </w:rPr>
              <w:t>7</w:t>
            </w:r>
          </w:p>
        </w:tc>
      </w:tr>
      <w:tr w:rsidR="00FB1B05" w:rsidRPr="00FB1B05" w14:paraId="055B6EA2" w14:textId="77777777" w:rsidTr="00114F2A">
        <w:tc>
          <w:tcPr>
            <w:tcW w:w="4068" w:type="dxa"/>
            <w:gridSpan w:val="3"/>
            <w:shd w:val="clear" w:color="auto" w:fill="99CCFF"/>
          </w:tcPr>
          <w:p w14:paraId="055B6EA0" w14:textId="6C383EBC" w:rsidR="00FB1B05" w:rsidRPr="00FB1B05" w:rsidRDefault="00FB1B05" w:rsidP="00FB1B05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>
              <w:rPr>
                <w:lang w:val="cy-GB"/>
              </w:rPr>
              <w:t>Canlyniadau dysgu (</w:t>
            </w:r>
            <w:r>
              <w:rPr>
                <w:u w:val="single"/>
                <w:lang w:val="cy-GB"/>
              </w:rPr>
              <w:t>bydd</w:t>
            </w:r>
            <w:r>
              <w:rPr>
                <w:lang w:val="cy-GB"/>
              </w:rPr>
              <w:t xml:space="preserve">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055B6EA1" w14:textId="12E4AA24" w:rsidR="00FB1B05" w:rsidRPr="00FB1B05" w:rsidRDefault="00FB1B05" w:rsidP="00DB71A3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>
              <w:rPr>
                <w:lang w:val="cy-GB"/>
              </w:rPr>
              <w:t>Meini prawf asesu (</w:t>
            </w:r>
            <w:r w:rsidR="00DB71A3">
              <w:rPr>
                <w:lang w:val="cy-GB"/>
              </w:rPr>
              <w:t>mae’r</w:t>
            </w:r>
            <w:r>
              <w:rPr>
                <w:lang w:val="cy-GB"/>
              </w:rPr>
              <w:t xml:space="preserve"> dysgwr yn </w:t>
            </w:r>
            <w:r>
              <w:rPr>
                <w:u w:val="single"/>
                <w:lang w:val="cy-GB"/>
              </w:rPr>
              <w:t>gallu</w:t>
            </w:r>
            <w:r>
              <w:rPr>
                <w:lang w:val="cy-GB"/>
              </w:rPr>
              <w:t>)</w:t>
            </w:r>
          </w:p>
        </w:tc>
      </w:tr>
      <w:tr w:rsidR="00F52818" w:rsidRPr="00FB1B05" w14:paraId="055B6EB0" w14:textId="77777777" w:rsidTr="00114F2A">
        <w:tc>
          <w:tcPr>
            <w:tcW w:w="4068" w:type="dxa"/>
            <w:gridSpan w:val="3"/>
          </w:tcPr>
          <w:p w14:paraId="055B6EA3" w14:textId="77777777" w:rsidR="00F52818" w:rsidRPr="00FB1B05" w:rsidRDefault="00F52818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55B6EA4" w14:textId="170286D1" w:rsidR="00F52818" w:rsidRPr="00FB1B05" w:rsidRDefault="00FB1B05" w:rsidP="00FB1B0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Gwybod sut i gynllunio i recriwtio a dethol staff newydd yn y gweithle</w:t>
            </w:r>
          </w:p>
        </w:tc>
        <w:tc>
          <w:tcPr>
            <w:tcW w:w="576" w:type="dxa"/>
            <w:tcBorders>
              <w:right w:val="nil"/>
            </w:tcBorders>
          </w:tcPr>
          <w:p w14:paraId="055B6EA5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A6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1.1</w:t>
            </w:r>
          </w:p>
          <w:p w14:paraId="055B6EA7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A8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A9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1.2</w:t>
            </w:r>
          </w:p>
          <w:p w14:paraId="055B6EAA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AB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55B6EAC" w14:textId="77777777" w:rsidR="00F52818" w:rsidRPr="00FB1B05" w:rsidRDefault="00F52818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2782C827" w14:textId="02B1CF5E" w:rsidR="00FB1B05" w:rsidRDefault="00FB1B05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Nodi polisïau a gweithdrefnau sefydliad a allai arwain y rheolwr wrth recriwtio a dethol</w:t>
            </w:r>
          </w:p>
          <w:p w14:paraId="727E0C3A" w14:textId="77777777" w:rsidR="00114F2A" w:rsidRPr="00FB1B05" w:rsidRDefault="00114F2A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34BAD339" w14:textId="77777777" w:rsidR="00FB1B05" w:rsidRDefault="00FB1B05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Esbonio sut i gynnal dadansoddiad swydd a pharatoi disgrifiad swydd a manyleb person ar gyfer swydd a nodwyd</w:t>
            </w:r>
          </w:p>
          <w:p w14:paraId="055B6EAF" w14:textId="77777777" w:rsidR="00F52818" w:rsidRPr="00FB1B05" w:rsidRDefault="00F52818" w:rsidP="00FB1B05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F52818" w:rsidRPr="00FB1B05" w14:paraId="055B6EBF" w14:textId="77777777" w:rsidTr="00114F2A">
        <w:tc>
          <w:tcPr>
            <w:tcW w:w="4068" w:type="dxa"/>
            <w:gridSpan w:val="3"/>
          </w:tcPr>
          <w:p w14:paraId="055B6EB1" w14:textId="77777777" w:rsidR="00F52818" w:rsidRPr="00FB1B05" w:rsidRDefault="00F52818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55B6EB2" w14:textId="432BAF8C" w:rsidR="00F52818" w:rsidRPr="00FB1B05" w:rsidRDefault="00FB1B05" w:rsidP="00FB1B0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Gwybod sut i ddewis y person cywir</w:t>
            </w:r>
          </w:p>
        </w:tc>
        <w:tc>
          <w:tcPr>
            <w:tcW w:w="576" w:type="dxa"/>
            <w:tcBorders>
              <w:right w:val="nil"/>
            </w:tcBorders>
          </w:tcPr>
          <w:p w14:paraId="055B6EB3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B4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2.1</w:t>
            </w:r>
          </w:p>
          <w:p w14:paraId="055B6EB5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B6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B7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B8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55B6EB9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2.2</w:t>
            </w:r>
          </w:p>
          <w:p w14:paraId="055B6EBA" w14:textId="77777777" w:rsidR="00F52818" w:rsidRPr="00FB1B05" w:rsidRDefault="00F52818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55B6EBB" w14:textId="77777777" w:rsidR="00F52818" w:rsidRPr="00FB1B05" w:rsidRDefault="00F52818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55B6EBC" w14:textId="0038E62F" w:rsidR="00F52818" w:rsidRPr="00FB1B05" w:rsidRDefault="00FB1B05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Esbonio sut y byddai rheolwr yn paratoi ar gyfer cyfweliadau dethol i sicrhau didueddrwydd a gwneud y penderfyniadau gorau posib wrth ddewis yr ymgeisydd mwyaf addas</w:t>
            </w:r>
          </w:p>
          <w:p w14:paraId="68A80840" w14:textId="77777777" w:rsidR="00114F2A" w:rsidRPr="00FB1B05" w:rsidRDefault="00114F2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55B6EBD" w14:textId="695FF4A0" w:rsidR="00F52818" w:rsidRPr="00FB1B05" w:rsidRDefault="00FB1B05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FB1B05">
              <w:rPr>
                <w:sz w:val="20"/>
                <w:szCs w:val="20"/>
                <w:lang w:val="cy-GB"/>
              </w:rPr>
              <w:t>Esbonio techneg ddethol gydnabyddedig y gellid ei defnyddio yn ystod cyfweliadau</w:t>
            </w:r>
          </w:p>
          <w:p w14:paraId="055B6EBE" w14:textId="77777777" w:rsidR="00F52818" w:rsidRPr="00FB1B05" w:rsidRDefault="00F52818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F52818" w:rsidRPr="00FB1B05" w14:paraId="055B6EC2" w14:textId="77777777" w:rsidTr="00114F2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55B6EC0" w14:textId="30008C16" w:rsidR="00F52818" w:rsidRPr="00FB1B05" w:rsidRDefault="00FB1B05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055B6EC1" w14:textId="77777777" w:rsidR="00F52818" w:rsidRPr="00FB1B05" w:rsidRDefault="00F52818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FB1B05" w:rsidRPr="00FB1B05" w14:paraId="055B6EC5" w14:textId="77777777" w:rsidTr="00114F2A">
        <w:tc>
          <w:tcPr>
            <w:tcW w:w="4068" w:type="dxa"/>
            <w:gridSpan w:val="3"/>
          </w:tcPr>
          <w:p w14:paraId="055B6EC3" w14:textId="5D7584F0" w:rsidR="00FB1B05" w:rsidRPr="00FB1B05" w:rsidRDefault="00DB71A3" w:rsidP="00DB71A3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FB1B05">
              <w:rPr>
                <w:lang w:val="cy-GB"/>
              </w:rPr>
              <w:t xml:space="preserve"> a nod(au) yr uned</w:t>
            </w:r>
          </w:p>
        </w:tc>
        <w:tc>
          <w:tcPr>
            <w:tcW w:w="5571" w:type="dxa"/>
            <w:gridSpan w:val="2"/>
          </w:tcPr>
          <w:p w14:paraId="055B6EC4" w14:textId="6C18C50F" w:rsidR="00FB1B05" w:rsidRPr="00FB1B05" w:rsidRDefault="0053694F" w:rsidP="00FB1B05">
            <w:pPr>
              <w:pStyle w:val="TableText"/>
              <w:rPr>
                <w:lang w:val="cy-GB"/>
              </w:rPr>
            </w:pPr>
            <w:r w:rsidRPr="0053694F">
              <w:rPr>
                <w:lang w:val="cy-GB"/>
              </w:rPr>
              <w:t xml:space="preserve">Datblygu gwybodaeth a dealltwriaeth o recriwtio a dethol fel sy'n ofynnol gan reolwr llinell cyntaf </w:t>
            </w:r>
            <w:r w:rsidR="00B36B35">
              <w:rPr>
                <w:lang w:val="cy-GB"/>
              </w:rPr>
              <w:t xml:space="preserve">presennol </w:t>
            </w:r>
            <w:r w:rsidRPr="0053694F">
              <w:rPr>
                <w:lang w:val="cy-GB"/>
              </w:rPr>
              <w:t xml:space="preserve">neu </w:t>
            </w:r>
            <w:r w:rsidR="00B36B35">
              <w:rPr>
                <w:lang w:val="cy-GB"/>
              </w:rPr>
              <w:t>ddarpar reolwr</w:t>
            </w:r>
            <w:r w:rsidRPr="0053694F">
              <w:rPr>
                <w:lang w:val="cy-GB"/>
              </w:rPr>
              <w:t>.</w:t>
            </w:r>
          </w:p>
        </w:tc>
      </w:tr>
      <w:tr w:rsidR="00FB1B05" w:rsidRPr="00FB1B05" w14:paraId="055B6ECB" w14:textId="77777777" w:rsidTr="00114F2A">
        <w:trPr>
          <w:cantSplit/>
        </w:trPr>
        <w:tc>
          <w:tcPr>
            <w:tcW w:w="4068" w:type="dxa"/>
            <w:gridSpan w:val="3"/>
          </w:tcPr>
          <w:p w14:paraId="055B6EC9" w14:textId="548F4593" w:rsidR="00FB1B05" w:rsidRPr="00FB1B05" w:rsidRDefault="00FB1B05" w:rsidP="00FB1B05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571" w:type="dxa"/>
            <w:gridSpan w:val="2"/>
            <w:vAlign w:val="center"/>
          </w:tcPr>
          <w:p w14:paraId="055B6ECA" w14:textId="754E8FEF" w:rsidR="00FB1B05" w:rsidRPr="00FB1B05" w:rsidRDefault="00FB1B05" w:rsidP="00FB1B05">
            <w:pPr>
              <w:pStyle w:val="TableText"/>
              <w:rPr>
                <w:b/>
                <w:bCs/>
                <w:color w:val="FF0000"/>
                <w:lang w:val="cy-GB"/>
              </w:rPr>
            </w:pPr>
            <w:r>
              <w:rPr>
                <w:lang w:val="cy-GB"/>
              </w:rPr>
              <w:t xml:space="preserve">Yn cysylltu â Rheoli ac Arwain </w:t>
            </w:r>
            <w:r w:rsidRPr="00FB1B05">
              <w:rPr>
                <w:lang w:val="cy-GB"/>
              </w:rPr>
              <w:t>2008 NOS: D3</w:t>
            </w:r>
          </w:p>
        </w:tc>
      </w:tr>
      <w:tr w:rsidR="00FB1B05" w:rsidRPr="00FB1B05" w14:paraId="055B6ECE" w14:textId="77777777" w:rsidTr="00114F2A">
        <w:tc>
          <w:tcPr>
            <w:tcW w:w="4068" w:type="dxa"/>
            <w:gridSpan w:val="3"/>
          </w:tcPr>
          <w:p w14:paraId="055B6ECC" w14:textId="49C6E3FF" w:rsidR="00FB1B05" w:rsidRPr="00FB1B05" w:rsidRDefault="00FB1B05" w:rsidP="00FB1B05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571" w:type="dxa"/>
            <w:gridSpan w:val="2"/>
          </w:tcPr>
          <w:p w14:paraId="055B6ECD" w14:textId="77777777" w:rsidR="00FB1B05" w:rsidRPr="00FB1B05" w:rsidRDefault="00FB1B05" w:rsidP="00FB1B05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FB1B05" w:rsidRPr="00FB1B05" w14:paraId="055B6ED2" w14:textId="77777777" w:rsidTr="00114F2A">
        <w:tc>
          <w:tcPr>
            <w:tcW w:w="4068" w:type="dxa"/>
            <w:gridSpan w:val="3"/>
          </w:tcPr>
          <w:p w14:paraId="055B6ECF" w14:textId="31B9BA42" w:rsidR="00FB1B05" w:rsidRPr="00FB1B05" w:rsidRDefault="00FB1B05" w:rsidP="00FB1B05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571" w:type="dxa"/>
            <w:gridSpan w:val="2"/>
          </w:tcPr>
          <w:p w14:paraId="50A72965" w14:textId="77777777" w:rsidR="00FB1B05" w:rsidRDefault="00FB1B05" w:rsidP="00FB1B05">
            <w:pPr>
              <w:rPr>
                <w:sz w:val="20"/>
                <w:szCs w:val="20"/>
                <w:lang w:val="cy-GB"/>
              </w:rPr>
            </w:pPr>
          </w:p>
          <w:p w14:paraId="055B6ED1" w14:textId="21389E41" w:rsidR="00FB1B05" w:rsidRPr="00FB1B05" w:rsidRDefault="00FB1B05" w:rsidP="00FB1B05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Cyngor Gweinyddu</w:t>
            </w:r>
            <w:r w:rsidR="00DB71A3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FB1B05" w:rsidRPr="00FB1B05" w14:paraId="055B6ED5" w14:textId="77777777" w:rsidTr="00114F2A">
        <w:tc>
          <w:tcPr>
            <w:tcW w:w="4068" w:type="dxa"/>
            <w:gridSpan w:val="3"/>
          </w:tcPr>
          <w:p w14:paraId="055B6ED3" w14:textId="420F11AF" w:rsidR="00FB1B05" w:rsidRPr="00FB1B05" w:rsidRDefault="00FB1B05" w:rsidP="00FB1B05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571" w:type="dxa"/>
            <w:gridSpan w:val="2"/>
          </w:tcPr>
          <w:p w14:paraId="055B6ED4" w14:textId="77777777" w:rsidR="00FB1B05" w:rsidRPr="00FB1B05" w:rsidRDefault="00FB1B05" w:rsidP="00FB1B05">
            <w:pPr>
              <w:rPr>
                <w:lang w:val="cy-GB"/>
              </w:rPr>
            </w:pPr>
          </w:p>
        </w:tc>
      </w:tr>
      <w:tr w:rsidR="00FB1B05" w:rsidRPr="00FB1B05" w14:paraId="055B6ED8" w14:textId="77777777" w:rsidTr="00114F2A">
        <w:tc>
          <w:tcPr>
            <w:tcW w:w="4068" w:type="dxa"/>
            <w:gridSpan w:val="3"/>
          </w:tcPr>
          <w:p w14:paraId="055B6ED6" w14:textId="02E35FDF" w:rsidR="00FB1B05" w:rsidRPr="00FB1B05" w:rsidRDefault="00FB1B05" w:rsidP="00DB71A3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lastRenderedPageBreak/>
              <w:t xml:space="preserve">Lleoliad yr uned o fewn system </w:t>
            </w:r>
            <w:r w:rsidR="00DB71A3">
              <w:rPr>
                <w:lang w:val="cy-GB"/>
              </w:rPr>
              <w:t xml:space="preserve">gategoreiddio’r </w:t>
            </w:r>
            <w:r>
              <w:rPr>
                <w:lang w:val="cy-GB"/>
              </w:rPr>
              <w:t>pwnc/sector</w:t>
            </w:r>
          </w:p>
        </w:tc>
        <w:tc>
          <w:tcPr>
            <w:tcW w:w="5571" w:type="dxa"/>
            <w:gridSpan w:val="2"/>
            <w:vAlign w:val="center"/>
          </w:tcPr>
          <w:p w14:paraId="055B6ED7" w14:textId="735DEFF3" w:rsidR="00FB1B05" w:rsidRPr="00FB1B05" w:rsidRDefault="00FB1B05" w:rsidP="00FB1B05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FB1B05" w:rsidRPr="00FB1B05" w14:paraId="055B6EE0" w14:textId="77777777" w:rsidTr="00114F2A">
        <w:tc>
          <w:tcPr>
            <w:tcW w:w="9639" w:type="dxa"/>
            <w:gridSpan w:val="5"/>
            <w:shd w:val="clear" w:color="auto" w:fill="99CCFF"/>
          </w:tcPr>
          <w:p w14:paraId="055B6EDF" w14:textId="60880243" w:rsidR="00FB1B05" w:rsidRPr="00FB1B05" w:rsidRDefault="00FB1B05" w:rsidP="00FB1B05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FB1B05" w:rsidRPr="00FB1B05" w14:paraId="055B6EE2" w14:textId="77777777" w:rsidTr="00114F2A">
        <w:trPr>
          <w:trHeight w:val="445"/>
        </w:trPr>
        <w:tc>
          <w:tcPr>
            <w:tcW w:w="9639" w:type="dxa"/>
            <w:gridSpan w:val="5"/>
          </w:tcPr>
          <w:p w14:paraId="055B6EE1" w14:textId="0C128A48" w:rsidR="00FB1B05" w:rsidRPr="00FB1B05" w:rsidRDefault="00FB1B05" w:rsidP="00FB1B05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F52818" w:rsidRPr="00FB1B05" w14:paraId="055B6EEB" w14:textId="77777777" w:rsidTr="00114F2A">
        <w:tc>
          <w:tcPr>
            <w:tcW w:w="392" w:type="dxa"/>
          </w:tcPr>
          <w:p w14:paraId="055B6EE3" w14:textId="77777777" w:rsidR="00F52818" w:rsidRPr="00FB1B05" w:rsidRDefault="00F52818" w:rsidP="008512D0">
            <w:pPr>
              <w:pStyle w:val="TableText"/>
              <w:jc w:val="center"/>
              <w:rPr>
                <w:lang w:val="cy-GB"/>
              </w:rPr>
            </w:pPr>
            <w:r w:rsidRPr="00FB1B05">
              <w:rPr>
                <w:lang w:val="cy-GB"/>
              </w:rPr>
              <w:t>1</w:t>
            </w:r>
          </w:p>
        </w:tc>
        <w:tc>
          <w:tcPr>
            <w:tcW w:w="9247" w:type="dxa"/>
            <w:gridSpan w:val="4"/>
          </w:tcPr>
          <w:p w14:paraId="055B6EE4" w14:textId="1490FE51" w:rsidR="00F52818" w:rsidRPr="00FB1B05" w:rsidRDefault="00FB1B05" w:rsidP="00FB1B05">
            <w:pPr>
              <w:tabs>
                <w:tab w:val="left" w:pos="2445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ab/>
            </w:r>
          </w:p>
          <w:p w14:paraId="055B6EE5" w14:textId="4A79FAD8" w:rsidR="00F52818" w:rsidRPr="00FB1B05" w:rsidRDefault="00DB71A3" w:rsidP="002F4CF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</w:t>
            </w:r>
            <w:r w:rsidR="002F4CFB" w:rsidRPr="002F4CFB">
              <w:rPr>
                <w:sz w:val="20"/>
                <w:szCs w:val="20"/>
                <w:lang w:val="cy-GB"/>
              </w:rPr>
              <w:t xml:space="preserve">olisïau a gweithdrefnau recriwtio </w:t>
            </w:r>
            <w:r>
              <w:rPr>
                <w:sz w:val="20"/>
                <w:szCs w:val="20"/>
                <w:lang w:val="cy-GB"/>
              </w:rPr>
              <w:t>eu sefydliad</w:t>
            </w:r>
          </w:p>
          <w:p w14:paraId="055B6EE6" w14:textId="36CA5F2E" w:rsidR="00F52818" w:rsidRPr="00FB1B05" w:rsidRDefault="002F4CFB" w:rsidP="002F4CF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F4CFB">
              <w:rPr>
                <w:sz w:val="20"/>
                <w:szCs w:val="20"/>
                <w:lang w:val="cy-GB"/>
              </w:rPr>
              <w:t>Agweddau cyfreithiol sylfaenol ar recriwtio</w:t>
            </w:r>
            <w:r w:rsidR="00F52818" w:rsidRPr="00FB1B05">
              <w:rPr>
                <w:sz w:val="20"/>
                <w:szCs w:val="20"/>
                <w:lang w:val="cy-GB"/>
              </w:rPr>
              <w:t xml:space="preserve"> </w:t>
            </w:r>
          </w:p>
          <w:p w14:paraId="1BCA1398" w14:textId="77777777" w:rsidR="002F4CFB" w:rsidRDefault="002F4CFB" w:rsidP="002F4CF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F4CFB">
              <w:rPr>
                <w:sz w:val="20"/>
                <w:szCs w:val="20"/>
                <w:lang w:val="cy-GB"/>
              </w:rPr>
              <w:t>Technegau syml ar gyfer dadansoddi swyddi</w:t>
            </w:r>
          </w:p>
          <w:p w14:paraId="362B0E93" w14:textId="77777777" w:rsidR="002F4CFB" w:rsidRDefault="002F4CFB" w:rsidP="002F4CF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F4CFB">
              <w:rPr>
                <w:sz w:val="20"/>
                <w:szCs w:val="20"/>
                <w:lang w:val="cy-GB"/>
              </w:rPr>
              <w:t>Sut i baratoi disgrifiadau swydd a manylebau person</w:t>
            </w:r>
          </w:p>
          <w:p w14:paraId="055B6EE9" w14:textId="04B0042B" w:rsidR="00F52818" w:rsidRPr="002F4CFB" w:rsidRDefault="002F4CFB" w:rsidP="002F4CF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F4CFB">
              <w:rPr>
                <w:sz w:val="20"/>
                <w:szCs w:val="20"/>
                <w:lang w:val="cy-GB"/>
              </w:rPr>
              <w:t>Dulliau amrywiol o hysbysebu swyddi gwag, yn fewnol ac yn allanol, a sut i ddewis y person mwyaf priodol ar gyfer amrywiaeth o swyddi</w:t>
            </w:r>
          </w:p>
          <w:p w14:paraId="055B6EEA" w14:textId="77777777" w:rsidR="00F52818" w:rsidRPr="00FB1B05" w:rsidRDefault="00F52818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F52818" w:rsidRPr="00FB1B05" w14:paraId="055B6EF4" w14:textId="77777777" w:rsidTr="00114F2A">
        <w:tc>
          <w:tcPr>
            <w:tcW w:w="392" w:type="dxa"/>
          </w:tcPr>
          <w:p w14:paraId="055B6EEC" w14:textId="77777777" w:rsidR="00F52818" w:rsidRPr="00FB1B05" w:rsidRDefault="00F52818" w:rsidP="008512D0">
            <w:pPr>
              <w:pStyle w:val="TableText"/>
              <w:jc w:val="center"/>
              <w:rPr>
                <w:lang w:val="cy-GB"/>
              </w:rPr>
            </w:pPr>
            <w:r w:rsidRPr="00FB1B05">
              <w:rPr>
                <w:lang w:val="cy-GB"/>
              </w:rPr>
              <w:t>2</w:t>
            </w:r>
          </w:p>
        </w:tc>
        <w:tc>
          <w:tcPr>
            <w:tcW w:w="9247" w:type="dxa"/>
            <w:gridSpan w:val="4"/>
          </w:tcPr>
          <w:p w14:paraId="055B6EED" w14:textId="77777777" w:rsidR="00F52818" w:rsidRPr="00FB1B05" w:rsidRDefault="00F52818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6D5B57D9" w14:textId="77777777" w:rsidR="00FB45B2" w:rsidRDefault="00FB45B2" w:rsidP="00FB45B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FB45B2">
              <w:rPr>
                <w:sz w:val="20"/>
                <w:szCs w:val="20"/>
                <w:lang w:val="cy-GB"/>
              </w:rPr>
              <w:t>Rhinweddau cymharol ceisiadau mewnol ac allanol</w:t>
            </w:r>
          </w:p>
          <w:p w14:paraId="7F9C67F9" w14:textId="449902D1" w:rsidR="00FB45B2" w:rsidRDefault="00FB45B2" w:rsidP="00FB45B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FB45B2">
              <w:rPr>
                <w:sz w:val="20"/>
                <w:szCs w:val="20"/>
                <w:lang w:val="cy-GB"/>
              </w:rPr>
              <w:t xml:space="preserve">Defnyddio disgrifiadau swydd a manylebau person i </w:t>
            </w:r>
            <w:r w:rsidR="009E040F">
              <w:rPr>
                <w:sz w:val="20"/>
                <w:szCs w:val="20"/>
                <w:lang w:val="cy-GB"/>
              </w:rPr>
              <w:t xml:space="preserve">greu </w:t>
            </w:r>
            <w:r w:rsidRPr="00FB45B2">
              <w:rPr>
                <w:sz w:val="20"/>
                <w:szCs w:val="20"/>
                <w:lang w:val="cy-GB"/>
              </w:rPr>
              <w:t>rhestr fer</w:t>
            </w:r>
            <w:r w:rsidR="009E040F" w:rsidRPr="00FB45B2">
              <w:rPr>
                <w:sz w:val="20"/>
                <w:szCs w:val="20"/>
                <w:lang w:val="cy-GB"/>
              </w:rPr>
              <w:t xml:space="preserve"> </w:t>
            </w:r>
            <w:r w:rsidR="00DB71A3">
              <w:rPr>
                <w:sz w:val="20"/>
                <w:szCs w:val="20"/>
                <w:lang w:val="cy-GB"/>
              </w:rPr>
              <w:t xml:space="preserve">o </w:t>
            </w:r>
            <w:r w:rsidR="009E040F" w:rsidRPr="00FB45B2">
              <w:rPr>
                <w:sz w:val="20"/>
                <w:szCs w:val="20"/>
                <w:lang w:val="cy-GB"/>
              </w:rPr>
              <w:t>ymgeiswyr</w:t>
            </w:r>
          </w:p>
          <w:p w14:paraId="7786DB6B" w14:textId="77777777" w:rsidR="009E040F" w:rsidRDefault="009E040F" w:rsidP="009E040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9E040F">
              <w:rPr>
                <w:sz w:val="20"/>
                <w:szCs w:val="20"/>
                <w:lang w:val="cy-GB"/>
              </w:rPr>
              <w:t xml:space="preserve">Paratoi ar gyfer cyfweliadau dethol i sicrhau didueddrwydd a'r penderfyniadau gorau posib </w:t>
            </w:r>
          </w:p>
          <w:p w14:paraId="590961BA" w14:textId="57099AD5" w:rsidR="009E040F" w:rsidRDefault="009E040F" w:rsidP="009E040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9E040F">
              <w:rPr>
                <w:sz w:val="20"/>
                <w:szCs w:val="20"/>
                <w:lang w:val="cy-GB"/>
              </w:rPr>
              <w:t>Technegau cyfwel</w:t>
            </w:r>
            <w:r w:rsidR="00DB71A3">
              <w:rPr>
                <w:sz w:val="20"/>
                <w:szCs w:val="20"/>
                <w:lang w:val="cy-GB"/>
              </w:rPr>
              <w:t>iadau</w:t>
            </w:r>
            <w:r w:rsidRPr="009E040F">
              <w:rPr>
                <w:sz w:val="20"/>
                <w:szCs w:val="20"/>
                <w:lang w:val="cy-GB"/>
              </w:rPr>
              <w:t xml:space="preserve"> dethol </w:t>
            </w:r>
          </w:p>
          <w:p w14:paraId="055B6EF2" w14:textId="2AC8790E" w:rsidR="00F52818" w:rsidRPr="009E040F" w:rsidRDefault="009E040F" w:rsidP="009E040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9E040F">
              <w:rPr>
                <w:sz w:val="20"/>
                <w:szCs w:val="20"/>
                <w:lang w:val="cy-GB"/>
              </w:rPr>
              <w:t xml:space="preserve">Dulliau amgen ar gyfer dewis yr ymgeisydd mwyaf addas </w:t>
            </w:r>
          </w:p>
          <w:p w14:paraId="055B6EF3" w14:textId="77777777" w:rsidR="00F52818" w:rsidRPr="00FB1B05" w:rsidRDefault="00F52818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</w:tbl>
    <w:p w14:paraId="055B6EF5" w14:textId="77777777" w:rsidR="00094ABB" w:rsidRPr="00FB1B05" w:rsidRDefault="00094ABB">
      <w:pPr>
        <w:rPr>
          <w:lang w:val="cy-GB"/>
        </w:rPr>
      </w:pPr>
    </w:p>
    <w:sectPr w:rsidR="00094ABB" w:rsidRPr="00FB1B0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4C3BC" w14:textId="77777777" w:rsidR="001231B6" w:rsidRDefault="001231B6">
      <w:r>
        <w:separator/>
      </w:r>
    </w:p>
  </w:endnote>
  <w:endnote w:type="continuationSeparator" w:id="0">
    <w:p w14:paraId="1720D8C2" w14:textId="77777777" w:rsidR="001231B6" w:rsidRDefault="0012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345F" w14:textId="77777777" w:rsidR="00FB1B05" w:rsidRPr="00FB1B05" w:rsidRDefault="00FB1B05" w:rsidP="00FB1B05">
    <w:pPr>
      <w:shd w:val="clear" w:color="auto" w:fill="FFFFFF"/>
      <w:jc w:val="left"/>
      <w:rPr>
        <w:color w:val="222222"/>
        <w:sz w:val="19"/>
        <w:szCs w:val="19"/>
        <w:lang w:val="cy-GB" w:eastAsia="en-GB"/>
      </w:rPr>
    </w:pPr>
    <w:r w:rsidRPr="00FB1B05">
      <w:rPr>
        <w:color w:val="222222"/>
        <w:sz w:val="20"/>
        <w:szCs w:val="20"/>
        <w:lang w:val="cy-GB" w:eastAsia="en-GB"/>
      </w:rPr>
      <w:t xml:space="preserve">Dyfernir </w:t>
    </w:r>
    <w:r w:rsidRPr="00FB1B05">
      <w:rPr>
        <w:color w:val="222222"/>
        <w:sz w:val="20"/>
        <w:szCs w:val="20"/>
        <w:lang w:val="cy-GB" w:eastAsia="en-GB"/>
      </w:rPr>
      <w:t>gan City &amp; Guilds</w:t>
    </w:r>
  </w:p>
  <w:p w14:paraId="1F51079E" w14:textId="14A39AF6" w:rsidR="00FB1B05" w:rsidRPr="00FB1B05" w:rsidRDefault="00FB1B05" w:rsidP="00FB1B05">
    <w:pPr>
      <w:shd w:val="clear" w:color="auto" w:fill="FFFFFF"/>
      <w:jc w:val="left"/>
      <w:rPr>
        <w:color w:val="222222"/>
        <w:sz w:val="19"/>
        <w:szCs w:val="19"/>
        <w:lang w:val="cy-GB" w:eastAsia="en-GB"/>
      </w:rPr>
    </w:pPr>
    <w:r>
      <w:rPr>
        <w:color w:val="222222"/>
        <w:sz w:val="20"/>
        <w:szCs w:val="20"/>
        <w:lang w:val="cy-GB" w:eastAsia="en-GB"/>
      </w:rPr>
      <w:t>Deall recriwtio a dethol staff newydd yn y gweithle</w:t>
    </w:r>
  </w:p>
  <w:p w14:paraId="055B6EFB" w14:textId="20C75B4D" w:rsidR="0001185D" w:rsidRPr="00FB1B05" w:rsidRDefault="00FB1B05" w:rsidP="00FB1B05">
    <w:pPr>
      <w:shd w:val="clear" w:color="auto" w:fill="FFFFFF"/>
      <w:jc w:val="left"/>
      <w:rPr>
        <w:color w:val="222222"/>
        <w:sz w:val="19"/>
        <w:szCs w:val="19"/>
        <w:lang w:val="cy-GB" w:eastAsia="en-GB"/>
      </w:rPr>
    </w:pPr>
    <w:r w:rsidRPr="00FB1B05">
      <w:rPr>
        <w:color w:val="222222"/>
        <w:sz w:val="20"/>
        <w:szCs w:val="20"/>
        <w:lang w:val="cy-GB" w:eastAsia="en-GB"/>
      </w:rPr>
      <w:t>Fersiwn 1.0 (</w:t>
    </w:r>
    <w:r>
      <w:rPr>
        <w:color w:val="222222"/>
        <w:sz w:val="20"/>
        <w:szCs w:val="20"/>
        <w:lang w:val="cy-GB" w:eastAsia="en-GB"/>
      </w:rPr>
      <w:t xml:space="preserve">Chwefror </w:t>
    </w:r>
    <w:r w:rsidRPr="00FB1B05">
      <w:rPr>
        <w:color w:val="222222"/>
        <w:sz w:val="20"/>
        <w:szCs w:val="20"/>
        <w:lang w:val="cy-GB" w:eastAsia="en-GB"/>
      </w:rPr>
      <w:t>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EC5DB" w14:textId="77777777" w:rsidR="001231B6" w:rsidRDefault="001231B6">
      <w:r>
        <w:separator/>
      </w:r>
    </w:p>
  </w:footnote>
  <w:footnote w:type="continuationSeparator" w:id="0">
    <w:p w14:paraId="2A7EA043" w14:textId="77777777" w:rsidR="001231B6" w:rsidRDefault="0012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B6EFA" w14:textId="4B45DDCE" w:rsidR="0001185D" w:rsidRDefault="00114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5B0379" wp14:editId="4FCBB7F2">
          <wp:simplePos x="0" y="0"/>
          <wp:positionH relativeFrom="column">
            <wp:posOffset>5106572</wp:posOffset>
          </wp:positionH>
          <wp:positionV relativeFrom="page">
            <wp:posOffset>252193</wp:posOffset>
          </wp:positionV>
          <wp:extent cx="972820" cy="57721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8F2715"/>
    <w:multiLevelType w:val="hybridMultilevel"/>
    <w:tmpl w:val="0610014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18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85D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4F2A"/>
    <w:rsid w:val="0011515D"/>
    <w:rsid w:val="001207F0"/>
    <w:rsid w:val="00120D17"/>
    <w:rsid w:val="0012115B"/>
    <w:rsid w:val="001222E5"/>
    <w:rsid w:val="001231B6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4CFB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80B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3694F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7DD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9E9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02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6B4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1C45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40F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10B8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D9B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6B35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08CF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1A3"/>
    <w:rsid w:val="00DB756D"/>
    <w:rsid w:val="00DC05E4"/>
    <w:rsid w:val="00DC1840"/>
    <w:rsid w:val="00DC211F"/>
    <w:rsid w:val="00DC2330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13C9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818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05"/>
    <w:rsid w:val="00FB1BCA"/>
    <w:rsid w:val="00FB20D8"/>
    <w:rsid w:val="00FB2715"/>
    <w:rsid w:val="00FB2B9A"/>
    <w:rsid w:val="00FB39E8"/>
    <w:rsid w:val="00FB3E23"/>
    <w:rsid w:val="00FB45B2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B6E94"/>
  <w14:defaultImageDpi w14:val="0"/>
  <w15:docId w15:val="{7D5F59D8-8653-4638-9F58-14B68A0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18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28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185D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F52818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F52818"/>
    <w:rPr>
      <w:b/>
      <w:bCs/>
    </w:rPr>
  </w:style>
  <w:style w:type="character" w:customStyle="1" w:styleId="HeaderChar">
    <w:name w:val="Header Char"/>
    <w:link w:val="Header"/>
    <w:uiPriority w:val="99"/>
    <w:locked/>
    <w:rsid w:val="00F52818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1176</Value>
      <Value>1175</Value>
      <Value>407</Value>
      <Value>525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600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332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8600-315</TermName>
          <TermId xmlns="http://schemas.microsoft.com/office/infopath/2007/PartnerControls">c4a5a842-5729-4d0f-866f-5ba41ca1145f</TermId>
        </TermInfo>
        <TermInfo xmlns="http://schemas.microsoft.com/office/infopath/2007/PartnerControls">
          <TermName xmlns="http://schemas.microsoft.com/office/infopath/2007/PartnerControls">8602-315</TermName>
          <TermId xmlns="http://schemas.microsoft.com/office/infopath/2007/PartnerControls">946700eb-c2a8-464e-8d20-3f4f037fbeea</TermId>
        </TermInfo>
        <TermInfo xmlns="http://schemas.microsoft.com/office/infopath/2007/PartnerControls">
          <TermName xmlns="http://schemas.microsoft.com/office/infopath/2007/PartnerControls">8605-315</TermName>
          <TermId xmlns="http://schemas.microsoft.com/office/infopath/2007/PartnerControls">0ec4b4e8-732b-4a1a-ba9b-b79a0eeafe60</TermId>
        </TermInfo>
        <TermInfo xmlns="http://schemas.microsoft.com/office/infopath/2007/PartnerControls">
          <TermName xmlns="http://schemas.microsoft.com/office/infopath/2007/PartnerControls">8753-311</TermName>
          <TermId xmlns="http://schemas.microsoft.com/office/infopath/2007/PartnerControls">13361f13-acf0-4741-8080-6479959cac5a</TermId>
        </TermInfo>
        <TermInfo xmlns="http://schemas.microsoft.com/office/infopath/2007/PartnerControls">
          <TermName xmlns="http://schemas.microsoft.com/office/infopath/2007/PartnerControls">8606-315</TermName>
          <TermId xmlns="http://schemas.microsoft.com/office/infopath/2007/PartnerControls">2f17927a-b280-4281-b708-8df5023792cb</TermId>
        </TermInfo>
        <TermInfo xmlns="http://schemas.microsoft.com/office/infopath/2007/PartnerControls">
          <TermName xmlns="http://schemas.microsoft.com/office/infopath/2007/PartnerControls">8625-315</TermName>
          <TermId xmlns="http://schemas.microsoft.com/office/infopath/2007/PartnerControls">7225a01e-7b73-4f46-b4b3-cfad0cdf8ba2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7E49B673-BFF0-4489-9E95-8CF83462B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A06C8-F0D8-4EEC-8847-9E8C1DE0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F679C-E239-47E9-9AA0-C9BC695AC01A}">
  <ds:schemaRefs>
    <ds:schemaRef ds:uri="http://schemas.microsoft.com/office/2006/documentManagement/types"/>
    <ds:schemaRef ds:uri="5f8ea682-3a42-454b-8035-422047e146b2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Recruitment and Selection of New Staff in the Workplace</vt:lpstr>
    </vt:vector>
  </TitlesOfParts>
  <Company>City &amp; Guilds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Recruitment and Selection of New Staff in the Workplace</dc:title>
  <dc:creator>shalinis</dc:creator>
  <cp:lastModifiedBy>Sian Beddis</cp:lastModifiedBy>
  <cp:revision>2</cp:revision>
  <dcterms:created xsi:type="dcterms:W3CDTF">2018-02-22T13:32:00Z</dcterms:created>
  <dcterms:modified xsi:type="dcterms:W3CDTF">2018-02-22T13:32:00Z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332;#8600-315|c4a5a842-5729-4d0f-866f-5ba41ca1145f;#407;#8602-315|946700eb-c2a8-464e-8d20-3f4f037fbeea;#525;#8605-315|0ec4b4e8-732b-4a1a-ba9b-b79a0eeafe60;#600;#8753-311|13361f13-acf0-4741-8080-6479959cac5a;#1175;#8606-315|2f17927a-b280-4281-b708-8df50237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